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6089: 礼盒排序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结构体GESP四级26年3月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商店推出了许多礼盒，每个礼盒中包含 k 件商品，每件商品都有一个价格。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现在需要对这些礼盒进行排序，排序规则如下：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先按礼盒总价格从小到大排序；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如果总价格相同，按礼盒中最贵商品的价格从小到大排序；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如果仍然相同，按礼盒中最便宜商品的价格从小到大排序；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如果仍然相同，按礼盒编号从小到大排序。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请输出排序后的礼盒编号。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第一行包含两个整数 n 和 k，分别表示礼盒数量和每个礼盒中商品的数量。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行，每行包含 k 个整数，第 i 行表示第 i 个礼盒中各商品的价格。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输出一行，包含排序后的礼盒编号（编号从 1 开始），用空格分隔。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3 4 2 1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编号商品价格总价最大值最小值135210 5224151051322484243431043排序过程: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按总价排序，3 号礼盒总价最小；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其余总价均为 10，再按最大值排序，4 号最大值更小；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号和 2 号最大值相同，再按最小值排序，2 号更小。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最终顺序为：3 4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1 ≤q n ≤q 10^3，1 ≤q k ≤q 10，1 ≤q 商品价格 ≤q 10^4。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