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6060: 智慧农业监测系统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6060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信息素养大赛25年小学组复赛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某智慧农业监测系统需要根据作物生长周期动态调整灌溉方案。系统发现不同年份月份的灌溉天数计算模块存在误差，特别是闰年二月天数计算不准确。请编写程序实现历法校验功能，精确计算指定年份月份对应的自然日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一行，两个正整数，分别表示年份 y 和月份 m，用空格隔开。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一行，一个正整数，表示这个月有多少天。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