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5382: 货物运输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GESP六级树的遍历25年9月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2025年09月认证 C++6级真题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A 国有  n  座城市，依次以  1, 2, ⋯, n  编号，其中 1 号城市为首都。这  n  座城市由  n-1  条双向道路连接。第  i  条道路（ 1 ≤ i &lt; n ）连接编号为  u_i, v_i  的两座城市，道路长度为  l_i 。任意两座城市间均可通过双向道路到达。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 A 国需要从首都向各个城市运送货物。具体来说，满载货物的车队会从首都开出，经过一座城市时将对应的货物送出，因此车队需要经过所有城市。A 国希望你设计一条路线，在从首都出发经过所有城市的前提下，最小化经过的道路长度总和。注意：一座城市可以经过多次，车队最后可以不返回首都。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第一行：一个正整数  n ，表示 A 国的城市数量。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 n - 1  行，每行三个整数  u_i, v_i, l_i ，表示一条双向道路连接编号为  u_i, v_i  的两座城市，道路长度为  l_i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一行，一个整数，表示你设计的路线所经过的道路长度总和。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的测试点，保证 1 ≤ n ≤ 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30% 的测试点，保证仅与一条双向道路连接的城市恰有两座。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10^5，1 ≤ u_i,v_i ≤ n，1 ≤ l_i ≤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