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4609: ABB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蓝桥杯STEMA模拟set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C++试卷（24年3月）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给定一个字符串 S，请统计 S 中有多少个 ABB 形式的子串，以及多少种 ABB 形式的子串。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例如：S = "nnnseebbetoosee"，ABB 形式的子串有 see、ebb、too、see，共 4 个；不同子串有 see、ebb、too，共 3 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输入一个长度不超过 100 的字符串 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输出两个整数，分别表示 S 中有多少个 ABB 形式的子串，以及多少种 ABB 形式的子串，整数之间以一个空格隔开。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nnnseebbetoosee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4 3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提示信息：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ABB 形式的字符串：是由 3 个字符组成，其中后两个字符相同，第一个字符与后两个字符不同。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如："cbb"、"q22"、"688" 都是 ABB 形式的字符串；"abc"、"wwe"、"pop" 都不是 ABB 形式的字符串。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子串：是指一个字符串中连续的一段字符序列。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如：字符串 "Hello, World!" 中，"Hello"、"ello"、"World"、"or" 都是该字符串的子串。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