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3358: 勾股数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3358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循环GESP二级GESP样题枚举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1227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GESP样题二级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勾股数是很有趣的数学概念。如果三个正整数 a、b、c，满足 a^2 + b^2 = c^2，而且 1 ≤ a ≤ b ≤ c，我们就将 a、b、c 组成的三元组 (a, b, c) 称为勾股数。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你能通过编程，数数有多少组勾股数，能够满足 c ≤ n 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输入一行，包含一个正整数 n。约定 1 ≤ n ≤ 1000。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输出一行，包含一个整数 C，表示有 C 组满足条件的勾股数。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 1】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满足 C ≤ 5 的勾股数只有一组，即 (3,4,5)。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 2】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满足 C ≤ 13 的勾股数有 3 组，即 (3,4,5)、(6,8,10) 和 (5,12,13)。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