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题目 3172: Chat</w:t>
      </w:r>
    </w:p>
    <w:p>
      <w:pPr>
        <w:pStyle w:val="Heading1"/>
      </w:pPr>
      <w:r>
        <w:t>基本信息</w:t>
      </w:r>
    </w:p>
    <w:tbl>
      <w:tblPr>
        <w:tblW w:type="auto" w:w="0"/>
        <w:tblLook w:firstColumn="1" w:firstRow="1" w:lastColumn="0" w:lastRow="0" w:noHBand="0" w:noVBand="1" w:val="04A0"/>
      </w:tblPr>
      <w:tblGrid>
        <w:gridCol w:w="4320"/>
        <w:gridCol w:w="4320"/>
      </w:tblGrid>
      <w:tr>
        <w:tc>
          <w:tcPr>
            <w:tcW w:type="dxa" w:w="4320"/>
          </w:tcPr>
          <w:p>
            <w:r>
              <w:t>题号</w:t>
            </w:r>
          </w:p>
        </w:tc>
        <w:tc>
          <w:tcPr>
            <w:tcW w:type="dxa" w:w="4320"/>
          </w:tcPr>
          <w:p>
            <w:r>
              <w:t>3172</w:t>
            </w:r>
          </w:p>
        </w:tc>
      </w:tr>
      <w:tr>
        <w:tc>
          <w:tcPr>
            <w:tcW w:type="dxa" w:w="4320"/>
          </w:tcPr>
          <w:p>
            <w:r>
              <w:t>标签</w:t>
            </w:r>
          </w:p>
        </w:tc>
        <w:tc>
          <w:tcPr>
            <w:tcW w:type="dxa" w:w="4320"/>
          </w:tcPr>
          <w:p>
            <w:r>
              <w:t>市赛字符串数组</w:t>
            </w:r>
          </w:p>
        </w:tc>
      </w:tr>
      <w:tr>
        <w:tc>
          <w:tcPr>
            <w:tcW w:type="dxa" w:w="4320"/>
          </w:tcPr>
          <w:p>
            <w:r>
              <w:t>难度</w:t>
            </w:r>
          </w:p>
        </w:tc>
        <w:tc>
          <w:tcPr>
            <w:tcW w:type="dxa" w:w="4320"/>
          </w:tcPr>
          <w:p>
            <w:r>
              <w:t>入门</w:t>
            </w:r>
          </w:p>
        </w:tc>
      </w:tr>
      <w:tr>
        <w:tc>
          <w:tcPr>
            <w:tcW w:type="dxa" w:w="4320"/>
          </w:tcPr>
          <w:p>
            <w:r>
              <w:t>正确</w:t>
            </w:r>
          </w:p>
        </w:tc>
        <w:tc>
          <w:tcPr>
            <w:tcW w:type="dxa" w:w="4320"/>
          </w:tcPr>
          <w:p>
            <w:r>
              <w:t>18</w:t>
            </w:r>
          </w:p>
        </w:tc>
      </w:tr>
      <w:tr>
        <w:tc>
          <w:tcPr>
            <w:tcW w:type="dxa" w:w="4320"/>
          </w:tcPr>
          <w:p>
            <w:r>
              <w:t>来源</w:t>
            </w:r>
          </w:p>
        </w:tc>
        <w:tc>
          <w:tcPr>
            <w:tcW w:type="dxa" w:w="4320"/>
          </w:tcPr>
          <w:p>
            <w:r>
              <w:t>2023南京市“信息与未来”程序设计小能手</w:t>
            </w:r>
          </w:p>
        </w:tc>
      </w:tr>
    </w:tbl>
    <w:p>
      <w:pPr>
        <w:pStyle w:val="Heading1"/>
      </w:pPr>
      <w:r>
        <w:t>题目描述</w:t>
      </w:r>
    </w:p>
    <w:p>
      <w:pPr>
        <w:spacing w:before="40" w:after="40"/>
        <w:ind w:left="720"/>
      </w:pPr>
      <w:r>
        <w:rPr>
          <w:rFonts w:ascii="Consolas" w:hAnsi="Consolas"/>
          <w:sz w:val="18"/>
        </w:rPr>
      </w:r>
    </w:p>
    <w:p>
      <w:pPr>
        <w:spacing w:before="40" w:after="40"/>
        <w:ind w:left="720"/>
      </w:pPr>
      <w:r>
        <w:rPr>
          <w:rFonts w:ascii="Consolas" w:hAnsi="Consolas"/>
          <w:sz w:val="18"/>
        </w:rPr>
        <w:t>A 组同学正兴高采烈地跟机器人聊天。同学向机器人提出自己关心的问题，机器人会给出一些“无厘头”的回答。机器人问答实质是根据同学的提问在系统知识库中寻找相似度系数最高的问题，并用该问题的答案进行回复。</w:t>
      </w:r>
    </w:p>
    <w:p>
      <w:pPr>
        <w:spacing w:before="40" w:after="40"/>
        <w:ind w:left="720"/>
      </w:pPr>
      <w:r>
        <w:rPr>
          <w:rFonts w:ascii="Consolas" w:hAnsi="Consolas"/>
          <w:sz w:val="18"/>
        </w:rPr>
        <w:t>相似度系数为两集合交集元素个数与并集元素个数之比（集合的交集和并集均会去除重复元素）。系数越高，两集合的相似度越高。</w:t>
      </w:r>
    </w:p>
    <w:p>
      <w:pPr>
        <w:spacing w:before="40" w:after="40"/>
        <w:ind w:left="720"/>
      </w:pPr>
      <w:r>
        <w:rPr>
          <w:rFonts w:ascii="Consolas" w:hAnsi="Consolas"/>
          <w:sz w:val="18"/>
        </w:rPr>
        <w:t>为了降低难度，以字母作为基本元素，请帮助机器人计算两个单词的相似度系数。</w:t>
      </w:r>
    </w:p>
    <w:p>
      <w:pPr>
        <w:spacing w:before="40" w:after="40"/>
        <w:ind w:left="864"/>
      </w:pPr>
      <w:r>
        <w:rPr>
          <w:rFonts w:ascii="Consolas" w:hAnsi="Consolas"/>
          <w:sz w:val="18"/>
        </w:rPr>
        <w:t xml:space="preserve"> </w:t>
      </w:r>
    </w:p>
    <w:p>
      <w:pPr>
        <w:pStyle w:val="Heading1"/>
      </w:pPr>
      <w:r>
        <w:t>输入</w:t>
      </w:r>
    </w:p>
    <w:p>
      <w:pPr>
        <w:spacing w:before="40" w:after="40"/>
        <w:ind w:left="720"/>
      </w:pPr>
      <w:r>
        <w:rPr>
          <w:rFonts w:ascii="Consolas" w:hAnsi="Consolas"/>
          <w:sz w:val="18"/>
        </w:rPr>
      </w:r>
    </w:p>
    <w:p>
      <w:pPr>
        <w:spacing w:before="40" w:after="40"/>
        <w:ind w:left="720"/>
      </w:pPr>
      <w:r>
        <w:rPr>
          <w:rFonts w:ascii="Consolas" w:hAnsi="Consolas"/>
          <w:sz w:val="18"/>
        </w:rPr>
        <w:t>两行，每行一个字符串，代表集合中的字母。输入字符串中没有多余空格。</w:t>
      </w:r>
    </w:p>
    <w:p>
      <w:pPr>
        <w:spacing w:before="40" w:after="40"/>
        <w:ind w:left="864"/>
      </w:pPr>
      <w:r>
        <w:rPr>
          <w:rFonts w:ascii="Consolas" w:hAnsi="Consolas"/>
          <w:sz w:val="18"/>
        </w:rPr>
        <w:t xml:space="preserve"> </w:t>
      </w:r>
    </w:p>
    <w:p>
      <w:pPr>
        <w:pStyle w:val="Heading1"/>
      </w:pPr>
      <w:r>
        <w:t>输出</w:t>
      </w:r>
    </w:p>
    <w:p>
      <w:pPr>
        <w:spacing w:before="40" w:after="40"/>
        <w:ind w:left="720"/>
      </w:pPr>
      <w:r>
        <w:rPr>
          <w:rFonts w:ascii="Consolas" w:hAnsi="Consolas"/>
          <w:sz w:val="18"/>
        </w:rPr>
      </w:r>
    </w:p>
    <w:p>
      <w:pPr>
        <w:spacing w:before="40" w:after="40"/>
        <w:ind w:left="720"/>
      </w:pPr>
      <w:r>
        <w:rPr>
          <w:rFonts w:ascii="Consolas" w:hAnsi="Consolas"/>
          <w:sz w:val="18"/>
        </w:rPr>
        <w:t>一个小数，保留2位小数，表示两个字母集合的相似度。</w:t>
      </w:r>
    </w:p>
    <w:p>
      <w:pPr>
        <w:spacing w:before="40" w:after="40"/>
        <w:ind w:left="864"/>
      </w:pPr>
      <w:r>
        <w:rPr>
          <w:rFonts w:ascii="Consolas" w:hAnsi="Consolas"/>
          <w:sz w:val="18"/>
        </w:rPr>
        <w:t xml:space="preserve"> </w:t>
      </w:r>
    </w:p>
    <w:p>
      <w:pPr>
        <w:pStyle w:val="Heading1"/>
      </w:pPr>
      <w:r>
        <w:t>样例输入</w:t>
      </w:r>
    </w:p>
    <w:p>
      <w:pPr>
        <w:spacing w:before="40" w:after="40"/>
        <w:ind w:left="720"/>
      </w:pPr>
      <w:r>
        <w:rPr>
          <w:rFonts w:ascii="Consolas" w:hAnsi="Consolas"/>
          <w:sz w:val="18"/>
        </w:rPr>
        <w:t>apple</w:t>
      </w:r>
    </w:p>
    <w:p>
      <w:pPr>
        <w:spacing w:before="40" w:after="40"/>
        <w:ind w:left="720"/>
      </w:pPr>
      <w:r>
        <w:rPr>
          <w:rFonts w:ascii="Consolas" w:hAnsi="Consolas"/>
          <w:sz w:val="18"/>
        </w:rPr>
        <w:t>bag</w:t>
      </w:r>
    </w:p>
    <w:p>
      <w:pPr>
        <w:pStyle w:val="Heading1"/>
      </w:pPr>
      <w:r>
        <w:t>样例输出</w:t>
      </w:r>
    </w:p>
    <w:p>
      <w:pPr>
        <w:spacing w:before="120" w:after="120"/>
      </w:pPr>
      <w:r>
        <w:t>0.17</w:t>
      </w:r>
    </w:p>
    <w:p>
      <w:pPr>
        <w:pStyle w:val="Heading1"/>
      </w:pPr>
      <w:r>
        <w:t>提示</w:t>
      </w:r>
    </w:p>
    <w:p>
      <w:pPr>
        <w:spacing w:before="40" w:after="40"/>
        <w:ind w:left="720"/>
      </w:pPr>
      <w:r>
        <w:rPr>
          <w:rFonts w:ascii="Consolas" w:hAnsi="Consolas"/>
          <w:sz w:val="18"/>
        </w:rPr>
      </w:r>
    </w:p>
    <w:p>
      <w:pPr>
        <w:spacing w:before="40" w:after="40"/>
        <w:ind w:left="720"/>
      </w:pPr>
      <w:r>
        <w:rPr>
          <w:rFonts w:ascii="Consolas" w:hAnsi="Consolas"/>
          <w:sz w:val="18"/>
        </w:rPr>
        <w:t>【样例说明】</w:t>
      </w:r>
    </w:p>
    <w:p>
      <w:pPr>
        <w:spacing w:before="40" w:after="40"/>
        <w:ind w:left="720"/>
      </w:pPr>
      <w:r>
        <w:rPr>
          <w:rFonts w:ascii="Consolas" w:hAnsi="Consolas"/>
          <w:sz w:val="18"/>
        </w:rPr>
        <w:t>交集元素个数为 1 并集元素个数为 6</w:t>
      </w:r>
    </w:p>
    <w:p>
      <w:pPr>
        <w:spacing w:before="40" w:after="40"/>
        <w:ind w:left="720"/>
      </w:pPr>
      <w:r>
        <w:rPr>
          <w:rFonts w:ascii="Consolas" w:hAnsi="Consolas"/>
          <w:sz w:val="18"/>
        </w:rPr>
        <w:t>【数据范围】</w:t>
      </w:r>
    </w:p>
    <w:p>
      <w:pPr>
        <w:spacing w:before="40" w:after="40"/>
        <w:ind w:left="720"/>
      </w:pPr>
      <w:r>
        <w:rPr>
          <w:rFonts w:ascii="Consolas" w:hAnsi="Consolas"/>
          <w:sz w:val="18"/>
        </w:rPr>
        <w:t>两个字符串均为小写字母，且长度均小于 255。</w:t>
      </w:r>
    </w:p>
    <w:p>
      <w:pPr>
        <w:spacing w:before="40" w:after="40"/>
        <w:ind w:left="720"/>
      </w:pPr>
      <w:r>
        <w:rPr>
          <w:rFonts w:ascii="Consolas" w:hAnsi="Consolas"/>
          <w:sz w:val="18"/>
        </w:rPr>
      </w:r>
    </w:p>
    <w:p>
      <w:pPr>
        <w:spacing w:before="40" w:after="40"/>
        <w:ind w:left="720"/>
      </w:pPr>
      <w:r>
        <w:rPr>
          <w:rFonts w:ascii="Consolas" w:hAnsi="Consolas"/>
          <w:sz w:val="18"/>
        </w:rP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