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3159: 文字处理（word）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2023 年中山市东区青少年信息学奥林匹克竞赛小学组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Jimmy 老师决定用一个文字处理器来输入作文：这篇作文共有 N 个单词，用空格分隔。每个单词的长度在 1 到 15 之间，仅由大写和小写字母组成。这篇作文将用一种特别的方式排版：每一行包含的字符不超过 K 个，空格不计。Jimmy 老师会按照如下的方式进行：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如果输入了一个单词，这个单词能够放进当前行，就放在当前行。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否则，将这个单词放到下一行，然后继续向下一行添加单词。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当然，同一行中的单词之间仍然用一个空格分隔。每一行的结尾都不应当有空格。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输入的第一行包含两个空格分隔的整数 N 和 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下一行包含 N 个单词，单词之间用单个空格分隔。所有单词的长度都不超过一行中的字符上限数 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输出正确排版的作文。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hello my name is Jimmy and this is my essay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hello my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name is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Jimmy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and this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is my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essay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 7 个非空格字符，包括 "hello" 以及 "my"。再加入"name"会使得第一行包含  11 &gt; 7  个非空格字符，所以这个单词会被放到下一行。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1≤q N ≤q 100 ;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≤q K ≤q 80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