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3117: 火星探险日程安排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23年泰州市赛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20XX 年，一支探险队执行⼀项火星探险任务。由于火星上的⼀天（称为“火星日”或“昼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夜”）时长约为地球上的 24 小时 39 分钟，探险队的成员们需要根据火星时间来调整自己的作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息时间。他们将⼀天内的不同任务分配到不同的时间段进行，以适应这种略有差异的昼夜周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然而，在执行任务的过程中，探险队意识到他们需要避免在最近的火星时间段内重复执行某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些任务。为了解决这个问题，他们需要确定给定任务时间列表中任意两个时间的最小时间差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（以分钟数表示），以便合理安排任务并保持高效。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为了解决这个问题，探险队请求地球上的程序员帮助他们编写⼀个程序，根据给定的时间列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表找到最小时间差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第⼀行包含⼀个整数 n，代表时间表中有 n 个时刻；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到 n+1 行每行包含 1 个字符串，每个字符串代表⼀个时刻。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一行，包含⼀个整数，代表找到的最小时间差，结果以分钟表示。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≤q n ≤q 2^{11}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每个时刻的输⼊格式为 XX:YY , 中间为英文状态下的冒号: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