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2105: 不太甜的糖果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2105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二分答案前缀和差分动态规划双指针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2078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 二分答案 前缀和差分 动态规划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小Y走啊走啊，翻山越岭、跋山涉水，终于，小Y累了。虽然，糖果的诱惑强大，但他的两条腿已经不听使唤，只能坐在地上叹气，内心无比焦急……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突然眼前一黑，小Y没有昏过去，但是眼前出现了一个糖人。在这无人之地，小Y没有别的办法，只得求助糖人。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善良的糖人没法拒绝小Y的请求，但还要遵守这个世界的规则，所以，小Y不能”不劳而获”，但小Y现在已经没有力气。糖人只让他玩一个小小的游戏，完成这个游戏，小Y才能获得补充能量，继续前进。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但是，小Y满脑子都是糖果，他没有心思玩游戏，只想着吃糖。所以，他向你求助。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游戏的规则是这样的：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给定一排长度为 n 的糖果串，每个糖果有一个甜度；在不改变糖果顺序的前提下，求出一个最短的糖果串使得它的甜度之和大于等于 m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第一行包含两个数 n 和 m，第二行有 n 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输出一行，包含一个数，即最短的糖果串的长度；如果找不到这样的糖果串，输出 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10 15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5 1 3 5 10 7 4 9 2 8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【样例说明】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糖果串为连续的。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对于样例数据，选第四五个可以达到 15 或者第五六个能达到 17 ，所以最短糖果串为 2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20% 的数据，n≤200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50% 的数据，n≤2000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80% 的数据，n≤100000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90% 的数据，n≤200000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的数据，n≤230000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1≤M≤1000，糖果的甜度为正整数，且本题数据保证连续若干糖果的甜度和在int范围内。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