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1761: 最大子集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map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个互不相同的整数，另外给定一个正整数 T，定义两个整数 x,y（x≤y） 不冲突的条件为，y ≠ T ×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请求出该集合的最大子集，要求子集中的元素互不冲突。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第一行给定两个数 N 和 T （1≤N≤10^5, 1≤T≤10^9）。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接下来一行包含 N 个不同正整数 a_i（ 1≤a_i≤10^9）。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输出最大互不冲突子集的数量。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