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1018: 三角形类别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10089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输入三个整数，以这三个数为边长，判断是否构成三角形；若不能输出 no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若构成三角形，进一步判断它们构的是：锐角三角形或直角三角形或钝角三角形。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分别输出 ruijiao ,  zhijiao  ,   dunjiao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两个短边的平方和等于一个长边的平方时为直角三角形。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两个短边的平方和小于一个长边的平方时为钝角三角形。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两个短边的平方和大于一个长边的平方时为锐角三角形。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