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5940: 道具商店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GESP六级25年12月背包动态规划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GESP25年12月六级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道具商店里有  n  件道具可供挑选。第  i  件道具可为玩家提升  a_i  点攻击力，需要  c_i  枚金币才能购买，每件道具只能购买一次。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现在你有  k  枚金币，请问你最多可以提升多少点攻击力？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n, k ，表示道具数量以及你所拥有的金币数量。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 行：每行两个正整数  a_i, c_i ，表示道具所提升的攻击力点数，以及购买所需的金币数量。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输出一行，一个整数，表示最多可以提升的攻击力点数。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 1 ≤q k ≤q 500 ， 1 ≤q c_i ≤q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n ≤q 500 ， 1 ≤q k ≤q 10^9 ， 1 ≤q a_i ≤q 500 ， 1 ≤q c_i ≤q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