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4984: 画布裁剪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GESP四级25年6月二维数组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在高为 h 宽为 w 的矩形画布上绘制了一幅画。由于画布边缘留白太多，小 A 想适当地裁剪画布，只保留画的主体。具体来说，画布可以视为 h 行 w 列的字符矩阵，其中的字符均为 ASCII 码位于 33 ~ 126 之间的可见字符，小 A 只保留画布中由第 x_1 行到第 x_2 行、第 y_1 列到第 y_2 列构成的子矩阵。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将画布交给了你，你能帮他完成画布的裁剪吗？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h，w，分别表示画布的行数与列数。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第二行，四个正整数 x_1，x_2，y_1，y_2，表示保留的行列边界。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h 行，每行一个长度为 w 的字符串，表示画布内容。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x_2-x_1+1 行，每行一个长度为 y_2-y_1+1 的字符串，表示裁剪后的画布。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h，w ≤ 100，1 ≤ x_1 ≤ x_2 ≤ h，1 ≤ y_1 ≤ y_2 ≤ w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