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4812: 美食烹饪大赛排名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某电视台举办美食烹饪大赛，现在给定了几位选手的选手编号和总分，要求按总分从高到低的顺序输出选手的编号和总分，如果总分相同，就将选手编号小的排在前面。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输入第一行包含一个整数 n ，（n ≤ 100）表示选手的数量。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行每行包含两个整数，分别表示一个选手的编号 id 和总分 score 。每个选手的信息占据一行，且编号和分数之间用空格分隔。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行，每行包含两个整数：选手的编号 id 和总分 score 。这些选手应按照总分从高到低排序；若总分相同，则按选手编号从小到大排序。确保输出格式与输入格式一致，即每行的两个数值之间用空格分隔。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