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4699: 格式化标题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4699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某新闻编辑系统需要将文章标题进行格式调整，要求将标题的首字母用大写表示，其余字母均用小写表示。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请编程帮助编辑系统，将文章标题按照规定的格式输出。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输入一个仅由英文的大小写字母组成的字符串，表示文章的标题。（字符串长度在 [1, 30] 的范围）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输出文章标题按照规定的格式转换后的结果。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