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4648: 删子串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给定一个不含空格的字符串 S 和一个不含空格的字符串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请将字符串 S 的所有子串 T 删除后输出。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2 行，第 1 行读入字符串 S 第 2 行读入字符串 T，两个字符串均仅由英文的小写字母组成。（两个字符串长度均不超过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输出一行字符串，表示将字符串 S 中的 T 删除后的结果。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测试数据保证字符串 S 中一定有子串 T，且子串 T 在 S 中相互独立，不会重叠。即：不会出现子串 T 为 aba，字符串 S 为 ababa 的情况。也保证将 S 中的子串 T 删除后，不会为空字符串。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