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2526: 打击犯罪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并查集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某个地区有 n (n≤1000) 个犯罪团伙，当地警方按照他们的危险程度由高到低给他们编号为 1 ∼ n ，他们有些团伙之间有直接联系，但是任意两个团伙都可以通过直接或间接的方式联系，这样这里就形成了一个庞大的犯罪集团，犯罪集团的危险程度由集团内的犯罪团伙数量唯一确定，而与单个犯罪团伙的危险程度无关（如果 n 个团伙之间都有直接或者间接的联系，那么该犯罪集团的危险程度为 n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现在当地警方希望花尽量少的时间（即打击掉尽量少的团伙），使得庞大的犯罪集团分离成若干个较小的集团，并且他们中最大的一个的危险程度不超过 n/2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为达到最好的效果，他们将按顺序打击掉编号 1 到 k 的犯罪团伙，请编程求出 k 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第一行一个正整数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行每行有若干个正整数，第一个整数表示该行除第一个外还有多少个整数，若第 i 行存在正整数 k ，表示 i ，k 两个团伙可以直接联系。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一个正整数，为 k 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3 1 6 7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2 5 6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1 （打击掉第一个犯罪团伙即可）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27308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nmhe0u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7308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