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1848: 比较字符串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编程实现两个字符串 s1 和 s2 的字典序比较。（保证每一个字符串不是另一个的前缀，且长度在 100 以内）。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 s1 和 s2 相等，输出 0 ；若它们不相等，则指出其第一个不同字符的ASCII码的差值：如果 s1&gt;s2 ，则差值为正；如果 s1 &lt; s2，则差值为负。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2 个字符串，每个字符串仅包含小写字母（不含空格），两个字符串之间用空格隔开。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按题意输出差值或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java basic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