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1827: 小猫吃鱼：fish.cpp</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1827</w:t>
            </w:r>
          </w:p>
        </w:tc>
      </w:tr>
      <w:tr>
        <w:tc>
          <w:tcPr>
            <w:tcW w:type="dxa" w:w="4320"/>
          </w:tcPr>
          <w:p>
            <w:r>
              <w:t>标签</w:t>
            </w:r>
          </w:p>
        </w:tc>
        <w:tc>
          <w:tcPr>
            <w:tcW w:type="dxa" w:w="4320"/>
          </w:tcPr>
          <w:p>
            <w:r>
              <w:t>蓝桥杯数组问题递推贪心</w:t>
            </w:r>
          </w:p>
        </w:tc>
      </w:tr>
      <w:tr>
        <w:tc>
          <w:tcPr>
            <w:tcW w:type="dxa" w:w="4320"/>
          </w:tcPr>
          <w:p>
            <w:r>
              <w:t>难度</w:t>
            </w:r>
          </w:p>
        </w:tc>
        <w:tc>
          <w:tcPr>
            <w:tcW w:type="dxa" w:w="4320"/>
          </w:tcPr>
          <w:p>
            <w:r>
              <w:t>基础</w:t>
            </w:r>
          </w:p>
        </w:tc>
      </w:tr>
      <w:tr>
        <w:tc>
          <w:tcPr>
            <w:tcW w:type="dxa" w:w="4320"/>
          </w:tcPr>
          <w:p>
            <w:r>
              <w:t>正确</w:t>
            </w:r>
          </w:p>
        </w:tc>
        <w:tc>
          <w:tcPr>
            <w:tcW w:type="dxa" w:w="4320"/>
          </w:tcPr>
          <w:p>
            <w:r>
              <w:t>1424</w:t>
            </w:r>
          </w:p>
        </w:tc>
      </w:tr>
      <w:tr>
        <w:tc>
          <w:tcPr>
            <w:tcW w:type="dxa" w:w="4320"/>
          </w:tcPr>
          <w:p>
            <w:r>
              <w:t>来源</w:t>
            </w:r>
          </w:p>
        </w:tc>
        <w:tc>
          <w:tcPr>
            <w:tcW w:type="dxa" w:w="4320"/>
          </w:tcPr>
          <w:p>
            <w:r>
              <w:t>蓝桥杯 数组问题 递推</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原理：</w:t>
      </w:r>
    </w:p>
    <w:p>
      <w:pPr>
        <w:spacing w:before="40" w:after="40"/>
        <w:ind w:left="720"/>
      </w:pPr>
      <w:r>
        <w:rPr>
          <w:rFonts w:ascii="Consolas" w:hAnsi="Consolas"/>
          <w:sz w:val="18"/>
        </w:rPr>
        <w:t>明明家从 1  号站点出发，开车去旅游，一共要经过 n  个站点，依次为 2 、3 …… n 。</w:t>
      </w:r>
    </w:p>
    <w:p>
      <w:pPr>
        <w:spacing w:before="40" w:after="40"/>
        <w:ind w:left="720"/>
      </w:pPr>
      <w:r>
        <w:rPr>
          <w:rFonts w:ascii="Consolas" w:hAnsi="Consolas"/>
          <w:sz w:val="18"/>
        </w:rPr>
        <w:t>由于明明带上了心爱的小猫，在每个站点都要为小猫提供一条鱼用做美餐（包括 1 号站点）。</w:t>
      </w:r>
    </w:p>
    <w:p>
      <w:pPr>
        <w:spacing w:before="40" w:after="40"/>
        <w:ind w:left="720"/>
      </w:pPr>
      <w:r>
        <w:rPr>
          <w:rFonts w:ascii="Consolas" w:hAnsi="Consolas"/>
          <w:sz w:val="18"/>
        </w:rPr>
        <w:t>除了 1 号站点只能吃  1  号站点买的鱼，其他站点既可以吃当地买的鱼，也可吃之前经过的站点买了存入车载冰箱中的鱼。</w:t>
      </w:r>
    </w:p>
    <w:p>
      <w:pPr>
        <w:spacing w:before="40" w:after="40"/>
        <w:ind w:left="720"/>
      </w:pPr>
      <w:r>
        <w:rPr>
          <w:rFonts w:ascii="Consolas" w:hAnsi="Consolas"/>
          <w:sz w:val="18"/>
        </w:rPr>
        <w:t>但车载冰箱消耗的电能来自汽油，所以每条鱼用冰箱保存到下一站的费用与各个站点的汽油价格有关。</w:t>
      </w:r>
    </w:p>
    <w:p>
      <w:pPr>
        <w:spacing w:before="40" w:after="40"/>
        <w:ind w:left="720"/>
      </w:pPr>
      <w:r>
        <w:rPr>
          <w:rFonts w:ascii="Consolas" w:hAnsi="Consolas"/>
          <w:sz w:val="18"/>
        </w:rPr>
        <w:t>为使问题简化，我们约定：</w:t>
      </w:r>
    </w:p>
    <w:p>
      <w:pPr>
        <w:spacing w:before="40" w:after="40"/>
        <w:ind w:left="720"/>
      </w:pPr>
      <w:r>
        <w:rPr>
          <w:rFonts w:ascii="Consolas" w:hAnsi="Consolas"/>
          <w:sz w:val="18"/>
        </w:rPr>
        <w:t>（1）车从某站开出时油箱中都是此站点刚加的汽油。</w:t>
      </w:r>
    </w:p>
    <w:p>
      <w:pPr>
        <w:spacing w:before="40" w:after="40"/>
        <w:ind w:left="720"/>
      </w:pPr>
      <w:r>
        <w:rPr>
          <w:rFonts w:ascii="Consolas" w:hAnsi="Consolas"/>
          <w:sz w:val="18"/>
        </w:rPr>
        <w:t>（2）车载冰箱能容纳一路上需要的所有鱼。</w:t>
      </w:r>
    </w:p>
    <w:p>
      <w:pPr>
        <w:spacing w:before="40" w:after="40"/>
        <w:ind w:left="720"/>
      </w:pPr>
      <w:r>
        <w:rPr>
          <w:rFonts w:ascii="Consolas" w:hAnsi="Consolas"/>
          <w:sz w:val="18"/>
        </w:rPr>
        <w:t>即：每条鱼的费用既包括购买时的费用，也包括用冰箱保存鱼的费用。</w:t>
      </w:r>
    </w:p>
    <w:p>
      <w:pPr>
        <w:spacing w:before="40" w:after="40"/>
        <w:ind w:left="720"/>
      </w:pPr>
      <w:r>
        <w:rPr>
          <w:rFonts w:ascii="Consolas" w:hAnsi="Consolas"/>
          <w:sz w:val="18"/>
        </w:rPr>
        <w:t>编程实现：</w:t>
      </w:r>
    </w:p>
    <w:p>
      <w:pPr>
        <w:spacing w:before="40" w:after="40"/>
        <w:ind w:left="720"/>
      </w:pPr>
      <w:r>
        <w:rPr>
          <w:rFonts w:ascii="Consolas" w:hAnsi="Consolas"/>
          <w:sz w:val="18"/>
        </w:rPr>
        <w:t>为了降低小猫吃鱼的总代价，明明预先上网查到了这 n 个站点的鱼价和汽油价格。并据此算出每个站点买一条鱼的费用以及从该站点到下一站用冰箱保存一条鱼的费用。你能帮明明算出这一路上小猫吃鱼的最小总费用吗？</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第一行：站点数 n ，1 &lt; n &lt;100。</w:t>
      </w:r>
    </w:p>
    <w:p>
      <w:pPr>
        <w:spacing w:before="40" w:after="40"/>
        <w:ind w:left="720"/>
      </w:pPr>
      <w:r>
        <w:rPr>
          <w:rFonts w:ascii="Consolas" w:hAnsi="Consolas"/>
          <w:sz w:val="18"/>
        </w:rPr>
        <w:t>接下来的 n 行：每行两个以空格分隔的正整数，表示：这一站买一条鱼的费用，以及从这一站把每条鱼保存到下一站的费用，两个费用均为小于 10000 的正整数。</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最小总费用，是一个正整数。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w:t>
      </w:r>
    </w:p>
    <w:p>
      <w:pPr>
        <w:spacing w:before="40" w:after="40"/>
        <w:ind w:left="720"/>
      </w:pPr>
      <w:r>
        <w:rPr>
          <w:rFonts w:ascii="Consolas" w:hAnsi="Consolas"/>
          <w:sz w:val="18"/>
        </w:rPr>
        <w:t>6 3</w:t>
      </w:r>
    </w:p>
    <w:p>
      <w:pPr>
        <w:spacing w:before="40" w:after="40"/>
        <w:ind w:left="720"/>
      </w:pPr>
      <w:r>
        <w:rPr>
          <w:rFonts w:ascii="Consolas" w:hAnsi="Consolas"/>
          <w:sz w:val="18"/>
        </w:rPr>
        <w:t>7 1</w:t>
      </w:r>
    </w:p>
    <w:p>
      <w:pPr>
        <w:spacing w:before="40" w:after="40"/>
        <w:ind w:left="720"/>
      </w:pPr>
      <w:r>
        <w:rPr>
          <w:rFonts w:ascii="Consolas" w:hAnsi="Consolas"/>
          <w:sz w:val="18"/>
        </w:rPr>
        <w:t>3 2</w:t>
      </w:r>
    </w:p>
    <w:p>
      <w:pPr>
        <w:spacing w:before="40" w:after="40"/>
        <w:ind w:left="720"/>
      </w:pPr>
      <w:r>
        <w:rPr>
          <w:rFonts w:ascii="Consolas" w:hAnsi="Consolas"/>
          <w:sz w:val="18"/>
        </w:rPr>
        <w:t>8 3</w:t>
      </w:r>
    </w:p>
    <w:p>
      <w:pPr>
        <w:spacing w:before="40" w:after="40"/>
        <w:ind w:left="720"/>
      </w:pPr>
      <w:r>
        <w:rPr>
          <w:rFonts w:ascii="Consolas" w:hAnsi="Consolas"/>
          <w:sz w:val="18"/>
        </w:rPr>
        <w:t>9 5</w:t>
      </w:r>
    </w:p>
    <w:p>
      <w:pPr>
        <w:pStyle w:val="Heading1"/>
      </w:pPr>
      <w:r>
        <w:t>样例输出</w:t>
      </w:r>
    </w:p>
    <w:p>
      <w:pPr>
        <w:spacing w:before="120" w:after="120"/>
      </w:pPr>
      <w:r>
        <w:t>29</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【来源】第十届蓝桥杯大赛青少年编程C++组省赛第2题</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