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1821: 最长公共子序列(LCS)(1)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1821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3003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 1 ∼ n 的两个排列 P_1 和 P_2 ，求它们的最长公共子序列。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第一行是一个数 n ；（ n 是 5 ∼ 1000 之间的整数）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接下来两行，每行为 n 个数，为自然数 1 ∼ n 的一个排列（1 ∼ n 的排列每行的数据都是 1 ∼ n 之间的数，但顺序可能不同，比如 1 ∼ 5 的排列可以是：1 2 3 4 5 ，也可以是 2 5 4 3 1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一个整数，即最长公共子序列的长度。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3 2 1 4 5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