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1554: 幸运数字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省赛字符串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省赛 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小明认为，如果以下条件之一成立，正整数 x 就是一个幸运数字: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 x 是 4 的倍数;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 x 是 7 的倍数;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 x 转换为字符串后包含子串“ 44 ”或“ 77”。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例如，105 ( 7 的倍数), 442 (包含“ 44 ”), 1284 ( 4 的倍数)都是幸运数字，474 则不是。 编程统计 1 到 n 中幸运数字的数量。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整数 n。 (1 ≤ n ≤ 1,000,000 )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一个整数: 1, 2, ⋯, n 中幸运数字的数量。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来源: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2016江苏省青少年信息学奥林匹克竞赛复赛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