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1426: 年龄与疾病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某医院想统计一下某项疾病的获得与否与年龄是否有关，需要对以前的诊断记录进行整理，按照 0 ∼ 18 岁、19  ∼ 35 岁、36 ∼ 60 岁、 61 以上（含 61 ）四个年龄段统计的患病人数以及占总患病人数的比例。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2 行，第一行为过往病人的数目 n（ 0 &lt; n ≤ 100 )；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第二行为每个病人患病时的年龄。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 0 ∼ 18、19 ∼ 35、36 ∼ 60、61 以上（含  61 ）四个年龄段输出该段患病总人数以及人数占总患病人数的比例，以百分比的形式输出，精确到小数点后两位。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每个年龄段占一行，共四行。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1 11 21 31 41 51 61 71 81 91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2 20.00%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2 20.00%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2 20.00%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4 40.00%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