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1394: 恐龙园买玩具？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1394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8454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小明暑假来到恐龙园游玩，在恐龙园的礼物店里，有一些形形色色的小恐龙玩偶，小明想购买其中霸王龙和三角龙玩偶送给自己的 5 位好朋友。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店员告诉小明，霸王龙玩偶一只需要 x 元，三角龙玩偶一只需要 y 元。 小明有 n 元，希望两种恐龙都能购买，购买的霸王龙的数量  ≥  三角龙的数量，购买的总数要在 5 个或者 5 个以上（这样才够分），而且不能有钱剩下。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请你编程帮助小明输出所有可能的购买方案，每组方案占 1行，先输出霸王龙的数量，再输出三角龙的数量（霸王龙的数量从少到多，三角龙的数量从多到少）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三个整数 n x y，分别代表总金额、霸王龙的单价、三角龙的单价。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所有满足条件的购买方案，每组购买方案占 1 行，用空格隔开 2 个数分别代表霸王龙的数量和三角龙的数量。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