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1356: 小兔子的最大活动面积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1356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3746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用长 n 米( n ≤ 100 且 n 是一个偶数)的篱笆围城长方形的生物园饲养小兔，要求生物园的长宽都是整数,请问怎样围才能使得小兔子的活动范围最大，输出最大面积？（9.2）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最大面积。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