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1324: 扩建鱼塘问题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18901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有一个尺寸为 m × n 的矩形鱼塘，请问如果要把该鱼塘扩建为正方形，那么它的面积至少增加了多少平方米？（4.2.54）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一个整数，代表鱼塘面积增加的值。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