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题目 1049: 汉译英</w:t>
      </w:r>
    </w:p>
    <w:p>
      <w:pPr>
        <w:pStyle w:val="Heading1"/>
      </w:pPr>
      <w:r>
        <w:t>基本信息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题号</w:t>
            </w:r>
          </w:p>
        </w:tc>
        <w:tc>
          <w:tcPr>
            <w:tcW w:type="dxa" w:w="4320"/>
          </w:tcPr>
          <w:p>
            <w:r>
              <w:t>1049</w:t>
            </w:r>
          </w:p>
        </w:tc>
      </w:tr>
      <w:tr>
        <w:tc>
          <w:tcPr>
            <w:tcW w:type="dxa" w:w="4320"/>
          </w:tcPr>
          <w:p>
            <w:r>
              <w:t>标签</w:t>
            </w:r>
          </w:p>
        </w:tc>
        <w:tc>
          <w:tcPr>
            <w:tcW w:type="dxa" w:w="4320"/>
          </w:tcPr>
          <w:p>
            <w:r>
              <w:t>分支问题</w:t>
            </w:r>
          </w:p>
        </w:tc>
      </w:tr>
      <w:tr>
        <w:tc>
          <w:tcPr>
            <w:tcW w:type="dxa" w:w="4320"/>
          </w:tcPr>
          <w:p>
            <w:r>
              <w:t>难度</w:t>
            </w:r>
          </w:p>
        </w:tc>
        <w:tc>
          <w:tcPr>
            <w:tcW w:type="dxa" w:w="4320"/>
          </w:tcPr>
          <w:p>
            <w:r>
              <w:t>入门</w:t>
            </w:r>
          </w:p>
        </w:tc>
      </w:tr>
      <w:tr>
        <w:tc>
          <w:tcPr>
            <w:tcW w:type="dxa" w:w="4320"/>
          </w:tcPr>
          <w:p>
            <w:r>
              <w:t>正确</w:t>
            </w:r>
          </w:p>
        </w:tc>
        <w:tc>
          <w:tcPr>
            <w:tcW w:type="dxa" w:w="4320"/>
          </w:tcPr>
          <w:p>
            <w:r>
              <w:t>22219</w:t>
            </w:r>
          </w:p>
        </w:tc>
      </w:tr>
      <w:tr>
        <w:tc>
          <w:tcPr>
            <w:tcW w:type="dxa" w:w="4320"/>
          </w:tcPr>
          <w:p>
            <w:r>
              <w:t>来源</w:t>
            </w:r>
          </w:p>
        </w:tc>
        <w:tc>
          <w:tcPr>
            <w:tcW w:type="dxa" w:w="4320"/>
          </w:tcPr>
          <w:p>
            <w:r>
              <w:t>分支问题</w:t>
            </w:r>
          </w:p>
        </w:tc>
      </w:tr>
    </w:tbl>
    <w:p>
      <w:pPr>
        <w:pStyle w:val="Heading1"/>
      </w:pPr>
      <w:r>
        <w:t>题目描述</w:t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  <w:t>输入某个整数，如果输入的整数在 1 ∼ 9 范围内，则输出相对应的单词，否则输出 out。</w:t>
      </w:r>
    </w:p>
    <w:p>
      <w:pPr>
        <w:spacing w:before="40" w:after="40"/>
        <w:ind w:left="864"/>
      </w:pPr>
      <w:r>
        <w:rPr>
          <w:rFonts w:ascii="Consolas" w:hAnsi="Consolas"/>
          <w:sz w:val="18"/>
        </w:rPr>
        <w:t xml:space="preserve"> </w:t>
      </w:r>
    </w:p>
    <w:p>
      <w:pPr>
        <w:pStyle w:val="Heading1"/>
      </w:pPr>
      <w:r>
        <w:t>输入</w:t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  <w:t>一行，一个整数 n 。</w:t>
      </w:r>
    </w:p>
    <w:p>
      <w:pPr>
        <w:spacing w:before="40" w:after="40"/>
        <w:ind w:left="864"/>
      </w:pPr>
      <w:r>
        <w:rPr>
          <w:rFonts w:ascii="Consolas" w:hAnsi="Consolas"/>
          <w:sz w:val="18"/>
        </w:rPr>
        <w:t xml:space="preserve"> </w:t>
      </w:r>
    </w:p>
    <w:p>
      <w:pPr>
        <w:pStyle w:val="Heading1"/>
      </w:pPr>
      <w:r>
        <w:t>输出</w:t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  <w:t>整数 n 相对应的小写英文单词或 out 。</w:t>
      </w:r>
    </w:p>
    <w:p>
      <w:pPr>
        <w:spacing w:before="40" w:after="40"/>
        <w:ind w:left="864"/>
      </w:pPr>
      <w:r>
        <w:rPr>
          <w:rFonts w:ascii="Consolas" w:hAnsi="Consolas"/>
          <w:sz w:val="18"/>
        </w:rPr>
        <w:t xml:space="preserve"> </w:t>
      </w:r>
    </w:p>
    <w:p>
      <w:pPr>
        <w:pStyle w:val="Heading1"/>
      </w:pPr>
      <w:r>
        <w:t>样例输入</w:t>
      </w:r>
    </w:p>
    <w:p>
      <w:pPr>
        <w:spacing w:before="120" w:after="120"/>
      </w:pPr>
      <w:r>
        <w:t>1</w:t>
      </w:r>
    </w:p>
    <w:p>
      <w:pPr>
        <w:pStyle w:val="Heading1"/>
      </w:pPr>
      <w:r>
        <w:t>样例输出</w:t>
      </w:r>
    </w:p>
    <w:p>
      <w:pPr>
        <w:spacing w:before="120" w:after="120"/>
      </w:pPr>
      <w:r>
        <w:t>one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